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678B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310F2C0B" w:rsidR="00D54FB7" w:rsidRDefault="007678B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19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418F079" w:rsidR="000D0886" w:rsidRPr="00AD5DAE" w:rsidRDefault="00D54FB7" w:rsidP="0073631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678B9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4446EE7E" w14:textId="668D1802" w:rsidR="00D34AC4" w:rsidRDefault="007678B9" w:rsidP="0073631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Αναφορικά σημερινού Αστυνομικού Δελτίο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. 3 - </w:t>
      </w:r>
      <w:r w:rsidR="00D851C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κράτηση με δικαστικ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ό</w:t>
      </w:r>
      <w:r w:rsidR="00D851C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διάτα</w:t>
      </w:r>
      <w:r w:rsidR="00D851C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γμα ο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τρίτος </w:t>
      </w:r>
      <w:r w:rsidR="00D851C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ύποπτο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ς</w:t>
      </w:r>
      <w:r w:rsidR="00D851C8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για τη σ</w:t>
      </w:r>
      <w:r w:rsidR="0000151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υμπλοκή στην επαρχία Αμμοχώστου</w:t>
      </w:r>
    </w:p>
    <w:p w14:paraId="1F9C3935" w14:textId="6177B514" w:rsidR="0073631C" w:rsidRDefault="00D851C8" w:rsidP="0073631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Υπό κράτηση με δικαστικ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ό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διατάγματα διάρκειας 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έξι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ημερών τέθηκ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ε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και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 xml:space="preserve">τρίτος </w:t>
      </w:r>
      <w:r>
        <w:rPr>
          <w:rFonts w:ascii="Arial" w:hAnsi="Arial" w:cs="Arial"/>
          <w:color w:val="000000"/>
          <w:sz w:val="24"/>
          <w:szCs w:val="24"/>
          <w:lang w:val="el-GR"/>
        </w:rPr>
        <w:t>ύποπτο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ς</w:t>
      </w:r>
      <w:r>
        <w:rPr>
          <w:rFonts w:ascii="Arial" w:hAnsi="Arial" w:cs="Arial"/>
          <w:color w:val="000000"/>
          <w:sz w:val="24"/>
          <w:szCs w:val="24"/>
          <w:lang w:val="el-GR"/>
        </w:rPr>
        <w:t>, άντρ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>ς ηλικίας 23 ετών, που συ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 xml:space="preserve">νελήφθη χθες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μέλη της Αστυνομίας, σχετικά με τη διερευνώμενη υπόθεση συμπλοκής που σημειώθηκε 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>την περασμένη Κυριακή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στην επαρχία Αμμοχώστου.</w:t>
      </w:r>
    </w:p>
    <w:p w14:paraId="486A9FF3" w14:textId="308912BB" w:rsidR="007678B9" w:rsidRDefault="007678B9" w:rsidP="0073631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Άλλοι δύο ύποπτοι, άντρες ηλικίας 23 ετών επίσης, τελούν ήδη υπό κράτηση με δικαστικά διατάγματα διάρκειας εφτά ημερών, που εξέδωσε χθες το Επαρχιακό Δικαστήριο Αμμοχώστου, για σκοπούς αστυνομικών εξετάσεων,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(Το Αστυνομικό Δελτίο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. 4, ημερομηνίας 18/10/2021, είναι σχετικό)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366D1DC" w14:textId="4DDEE529" w:rsidR="0073631C" w:rsidRDefault="00776C21" w:rsidP="0073631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D851C8">
        <w:rPr>
          <w:rFonts w:ascii="Arial" w:hAnsi="Arial" w:cs="Arial"/>
          <w:color w:val="000000"/>
          <w:sz w:val="24"/>
          <w:szCs w:val="24"/>
          <w:lang w:val="el-GR"/>
        </w:rPr>
        <w:t>Η συμπλοκή αριθμού προσώπων σημειώθηκε γ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>ύρω στις 3.30 τα ξημερώματα</w:t>
      </w:r>
      <w:r w:rsidR="00D851C8">
        <w:rPr>
          <w:rFonts w:ascii="Arial" w:hAnsi="Arial" w:cs="Arial"/>
          <w:color w:val="000000"/>
          <w:sz w:val="24"/>
          <w:szCs w:val="24"/>
          <w:lang w:val="el-GR"/>
        </w:rPr>
        <w:t xml:space="preserve"> της Κυριακής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D851C8">
        <w:rPr>
          <w:rFonts w:ascii="Arial" w:hAnsi="Arial" w:cs="Arial"/>
          <w:color w:val="000000"/>
          <w:sz w:val="24"/>
          <w:szCs w:val="24"/>
          <w:lang w:val="el-GR"/>
        </w:rPr>
        <w:t>σ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>τη λεωφό</w:t>
      </w:r>
      <w:r w:rsidR="00260822">
        <w:rPr>
          <w:rFonts w:ascii="Arial" w:hAnsi="Arial" w:cs="Arial"/>
          <w:color w:val="000000"/>
          <w:sz w:val="24"/>
          <w:szCs w:val="24"/>
          <w:lang w:val="el-GR"/>
        </w:rPr>
        <w:t>ρο Αγίας Μαύρης</w:t>
      </w:r>
      <w:r w:rsidR="00D851C8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260822">
        <w:rPr>
          <w:rFonts w:ascii="Arial" w:hAnsi="Arial" w:cs="Arial"/>
          <w:color w:val="000000"/>
          <w:sz w:val="24"/>
          <w:szCs w:val="24"/>
          <w:lang w:val="el-GR"/>
        </w:rPr>
        <w:t xml:space="preserve"> στην Αγία Νάπα. 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>Κατά τη συμπλοκή, οι</w:t>
      </w:r>
      <w:r w:rsidR="00D851C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 xml:space="preserve"> εμπλεκόμενοι φέρονται να χρησιμοποίησαν διάφορα επιθετικά όργανα όπως μαχαίρια, τσεκούρι και πέτρες</w:t>
      </w:r>
      <w:r w:rsidR="007678B9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7678B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(Το Αστυνομικό Δελτίο </w:t>
      </w:r>
      <w:proofErr w:type="spellStart"/>
      <w:r w:rsidR="007678B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Αρ</w:t>
      </w:r>
      <w:proofErr w:type="spellEnd"/>
      <w:r w:rsidR="007678B9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. 1, ημερομηνίας 18/10/2021, είναι σχετικό)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B0A26F7" w14:textId="588083EC" w:rsidR="007678B9" w:rsidRPr="007678B9" w:rsidRDefault="007678B9" w:rsidP="0073631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>Την υπόθεση διερευνά το ΤΑΕ Αμμοχώστου.</w:t>
      </w: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20B5" w14:textId="77777777" w:rsidR="0001180B" w:rsidRDefault="0001180B" w:rsidP="00404DCD">
      <w:pPr>
        <w:spacing w:after="0" w:line="240" w:lineRule="auto"/>
      </w:pPr>
      <w:r>
        <w:separator/>
      </w:r>
    </w:p>
  </w:endnote>
  <w:endnote w:type="continuationSeparator" w:id="0">
    <w:p w14:paraId="24BEC211" w14:textId="77777777" w:rsidR="0001180B" w:rsidRDefault="0001180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678B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678B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663E" w14:textId="77777777" w:rsidR="0001180B" w:rsidRDefault="0001180B" w:rsidP="00404DCD">
      <w:pPr>
        <w:spacing w:after="0" w:line="240" w:lineRule="auto"/>
      </w:pPr>
      <w:r>
        <w:separator/>
      </w:r>
    </w:p>
  </w:footnote>
  <w:footnote w:type="continuationSeparator" w:id="0">
    <w:p w14:paraId="5DCF934A" w14:textId="77777777" w:rsidR="0001180B" w:rsidRDefault="0001180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80B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0768"/>
    <w:rsid w:val="00714C62"/>
    <w:rsid w:val="00715BB3"/>
    <w:rsid w:val="0073631C"/>
    <w:rsid w:val="00742DB4"/>
    <w:rsid w:val="00746D20"/>
    <w:rsid w:val="00751061"/>
    <w:rsid w:val="00765D18"/>
    <w:rsid w:val="007678B9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41000"/>
    <w:rsid w:val="0085426C"/>
    <w:rsid w:val="00856A46"/>
    <w:rsid w:val="008749D3"/>
    <w:rsid w:val="00887893"/>
    <w:rsid w:val="008A08F4"/>
    <w:rsid w:val="008A2CCD"/>
    <w:rsid w:val="008C3419"/>
    <w:rsid w:val="008D0965"/>
    <w:rsid w:val="00902A2C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3245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1439E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851C8"/>
    <w:rsid w:val="00D960AE"/>
    <w:rsid w:val="00DB7912"/>
    <w:rsid w:val="00DD1BC4"/>
    <w:rsid w:val="00DD6306"/>
    <w:rsid w:val="00DE3B72"/>
    <w:rsid w:val="00DE4CF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E2E-CDC2-4905-B6A0-7388D30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2021-10-18T02:57:00Z</cp:lastPrinted>
  <dcterms:created xsi:type="dcterms:W3CDTF">2021-10-19T10:19:00Z</dcterms:created>
  <dcterms:modified xsi:type="dcterms:W3CDTF">2021-10-19T10:30:00Z</dcterms:modified>
</cp:coreProperties>
</file>